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3BF" w:rsidRDefault="00E503BF" w:rsidP="00E503B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311       TRADITIONAL ALUMINIUM GUTTERS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Email: enquiries@marleyalutec.co.uk</w:t>
      </w:r>
      <w:r w:rsidRPr="00FE3608">
        <w:rPr>
          <w:rFonts w:asciiTheme="minorHAnsi" w:hAnsiTheme="minorHAnsi" w:cstheme="minorHAnsi"/>
          <w:snapToGrid w:val="0"/>
        </w:rPr>
        <w:br/>
        <w:t>Gutters and fittings to: BS 8530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Reference: Traditional Moulded Ogee aluminium rainwater system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Profile: Moulded Ogee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Size: </w:t>
      </w:r>
      <w:r w:rsidR="000D42CC">
        <w:rPr>
          <w:rFonts w:asciiTheme="minorHAnsi" w:hAnsiTheme="minorHAnsi" w:cstheme="minorHAnsi"/>
          <w:snapToGrid w:val="0"/>
        </w:rPr>
        <w:t>150</w:t>
      </w:r>
      <w:r w:rsidR="000E5E9B">
        <w:rPr>
          <w:rFonts w:asciiTheme="minorHAnsi" w:hAnsiTheme="minorHAnsi" w:cstheme="minorHAnsi"/>
          <w:snapToGrid w:val="0"/>
        </w:rPr>
        <w:t>x100mm</w:t>
      </w:r>
      <w:r w:rsidRPr="00FE3608">
        <w:rPr>
          <w:rFonts w:asciiTheme="minorHAnsi" w:hAnsiTheme="minorHAnsi" w:cstheme="minorHAnsi"/>
          <w:snapToGrid w:val="0"/>
        </w:rPr>
        <w:t xml:space="preserve">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Outlet Size: </w:t>
      </w:r>
      <w:r w:rsidR="000E5E9B" w:rsidRPr="00B60E82">
        <w:rPr>
          <w:rFonts w:asciiTheme="minorHAnsi" w:hAnsiTheme="minorHAnsi" w:cstheme="minorHAnsi"/>
          <w:snapToGrid w:val="0"/>
        </w:rPr>
        <w:t xml:space="preserve">: 63mmØ, 76mmØ, 102mmØ, 72x72mm, 102x76mm or 102x102mm </w:t>
      </w:r>
      <w:r w:rsidR="008411F7">
        <w:rPr>
          <w:rFonts w:asciiTheme="minorHAnsi" w:hAnsiTheme="minorHAnsi" w:cstheme="minorHAnsi"/>
          <w:snapToGrid w:val="0"/>
          <w:color w:val="FF0000"/>
        </w:rPr>
        <w:t>TBC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Type / grade: Marine grade Aluminium alloy to BSEN1559:1997, 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>BSEN 1676:1997 and BSEN 1706:1998</w:t>
      </w:r>
      <w:r w:rsidRPr="00FE3608">
        <w:rPr>
          <w:rFonts w:asciiTheme="minorHAnsi" w:hAnsiTheme="minorHAnsi" w:cstheme="minorHAnsi"/>
          <w:snapToGrid w:val="0"/>
        </w:rPr>
        <w:br/>
        <w:t>Finish:  Polyester powder coated to BS EN 12206-1:2004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  <w:t xml:space="preserve">Colour: </w:t>
      </w:r>
      <w:r w:rsidR="008411F7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FE3608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E503BF" w:rsidRPr="00FE3608" w:rsidRDefault="00E503BF" w:rsidP="00E503B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FE3608">
        <w:rPr>
          <w:rFonts w:asciiTheme="minorHAnsi" w:hAnsiTheme="minorHAnsi" w:cstheme="minorHAnsi"/>
          <w:snapToGrid w:val="0"/>
        </w:rPr>
        <w:t>Jointing: Gutter lengths or fittings are overlapped at the joint with a spigot and socket. Slots are provided for fixing using Alutec M6 aluminium bolts with nuts and washers. Seal evenly across</w:t>
      </w:r>
      <w:r w:rsidR="000E5E9B">
        <w:rPr>
          <w:rFonts w:asciiTheme="minorHAnsi" w:hAnsiTheme="minorHAnsi" w:cstheme="minorHAnsi"/>
          <w:snapToGrid w:val="0"/>
        </w:rPr>
        <w:t xml:space="preserve"> the joints with Alutec sealant</w:t>
      </w:r>
      <w:r w:rsidRPr="00FE3608">
        <w:rPr>
          <w:rFonts w:asciiTheme="minorHAnsi" w:hAnsiTheme="minorHAnsi" w:cstheme="minorHAnsi"/>
          <w:snapToGrid w:val="0"/>
        </w:rPr>
        <w:br/>
        <w:t xml:space="preserve">Fixing: Fascia bracket fixed at 915mm centres and at each fitting using Alutec 32mm x No. 10 round head austenitic stainless steel </w:t>
      </w:r>
      <w:r w:rsidR="000E5E9B">
        <w:rPr>
          <w:rFonts w:asciiTheme="minorHAnsi" w:hAnsiTheme="minorHAnsi" w:cstheme="minorHAnsi"/>
          <w:snapToGrid w:val="0"/>
        </w:rPr>
        <w:t>screws</w:t>
      </w:r>
      <w:r w:rsidRPr="00FE3608">
        <w:rPr>
          <w:rFonts w:asciiTheme="minorHAnsi" w:hAnsiTheme="minorHAnsi" w:cstheme="minorHAnsi"/>
          <w:snapToGrid w:val="0"/>
        </w:rPr>
        <w:br/>
      </w:r>
      <w:r w:rsidRPr="00FE3608">
        <w:rPr>
          <w:rFonts w:asciiTheme="minorHAnsi" w:hAnsiTheme="minorHAnsi" w:cstheme="minorHAnsi"/>
          <w:snapToGrid w:val="0"/>
        </w:rPr>
        <w:tab/>
      </w:r>
    </w:p>
    <w:p w:rsidR="00394864" w:rsidRDefault="00394864" w:rsidP="00394864">
      <w:pPr>
        <w:pStyle w:val="NormalWeb"/>
        <w:ind w:left="709"/>
        <w:rPr>
          <w:sz w:val="20"/>
        </w:rPr>
      </w:pPr>
      <w:r w:rsidRPr="00394864">
        <w:rPr>
          <w:rFonts w:asciiTheme="minorHAnsi" w:hAnsiTheme="minorHAnsi" w:cstheme="minorHAnsi"/>
          <w:snapToGrid w:val="0"/>
          <w:sz w:val="20"/>
        </w:rPr>
        <w:br/>
      </w:r>
    </w:p>
    <w:sectPr w:rsidR="00394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1E167D"/>
    <w:rsid w:val="0027379B"/>
    <w:rsid w:val="002F1A5D"/>
    <w:rsid w:val="00372516"/>
    <w:rsid w:val="00394864"/>
    <w:rsid w:val="004F3413"/>
    <w:rsid w:val="007A3115"/>
    <w:rsid w:val="008411F7"/>
    <w:rsid w:val="00870210"/>
    <w:rsid w:val="00B17DE8"/>
    <w:rsid w:val="00B301E6"/>
    <w:rsid w:val="00B32D12"/>
    <w:rsid w:val="00C0316E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9420"/>
  <w15:docId w15:val="{90CB71B2-9A95-45A3-8289-E36E5210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2018-06-29T10:21:00Z</dcterms:created>
  <dcterms:modified xsi:type="dcterms:W3CDTF">2019-08-30T08:33:00Z</dcterms:modified>
</cp:coreProperties>
</file>